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b/>
          <w:sz w:val="48"/>
          <w:szCs w:val="48"/>
        </w:rPr>
      </w:pPr>
      <w:r>
        <w:rPr>
          <w:b/>
          <w:noProof/>
          <w:sz w:val="48"/>
          <w:szCs w:val="48"/>
        </w:rPr>
        <w:drawing>
          <wp:inline distT="0" distB="0" distR="0" distL="0">
            <wp:extent cx="1997367" cy="1685280"/>
            <wp:effectExtent l="0" t="0" r="0" b="0"/>
            <wp:docPr id="1026" name="image2.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2.jpg"/>
                    <pic:cNvPicPr/>
                  </pic:nvPicPr>
                  <pic:blipFill>
                    <a:blip r:embed="rId2" cstate="print"/>
                    <a:srcRect l="0" t="0" r="0" b="0"/>
                    <a:stretch/>
                  </pic:blipFill>
                  <pic:spPr>
                    <a:xfrm rot="0">
                      <a:off x="0" y="0"/>
                      <a:ext cx="1997367" cy="1685280"/>
                    </a:xfrm>
                    <a:prstGeom prst="rect"/>
                    <a:ln cmpd="sng" cap="flat" w="9525">
                      <a:solidFill>
                        <a:srgbClr val="000000"/>
                      </a:solidFill>
                      <a:prstDash val="solid"/>
                      <a:round/>
                      <a:headEnd/>
                      <a:tailEnd/>
                    </a:ln>
                  </pic:spPr>
                </pic:pic>
              </a:graphicData>
            </a:graphic>
          </wp:inline>
        </w:drawing>
      </w:r>
    </w:p>
    <w:p>
      <w:pPr>
        <w:pStyle w:val="style0"/>
        <w:jc w:val="center"/>
        <w:rPr/>
      </w:pPr>
      <w:r>
        <w:rPr>
          <w:b/>
          <w:sz w:val="48"/>
          <w:szCs w:val="48"/>
        </w:rPr>
        <w:t>Summary Business Plan</w:t>
      </w:r>
    </w:p>
    <w:p>
      <w:pPr>
        <w:pStyle w:val="style0"/>
        <w:rPr>
          <w:b/>
          <w:sz w:val="32"/>
          <w:szCs w:val="32"/>
        </w:rPr>
      </w:pPr>
      <w:r>
        <w:rPr>
          <w:b/>
          <w:sz w:val="32"/>
          <w:szCs w:val="32"/>
        </w:rPr>
        <w:t>Statement of the Opportunity</w:t>
      </w:r>
    </w:p>
    <w:p>
      <w:pPr>
        <w:pStyle w:val="style0"/>
        <w:rPr/>
      </w:pPr>
      <w:r>
        <w:t xml:space="preserve">AngelHosts fills an immediate and obvious gap in community-based social networks. Within local communities, members of religious groups such as churches and synagogues network their members together through a pastiche of social media such as Facebook, Snapchat, Pinterest, and others. Members are spread across various social media outlets without a cohesive local presence.  Services such as </w:t>
      </w:r>
      <w:r>
        <w:t>Nextdoor</w:t>
      </w:r>
      <w:r>
        <w:t xml:space="preserve"> provide local information but do not connect members of common interests together. </w:t>
      </w:r>
    </w:p>
    <w:p>
      <w:pPr>
        <w:pStyle w:val="style0"/>
        <w:rPr/>
      </w:pPr>
      <w:r>
        <w:t xml:space="preserve">Religious groups and other community organizations have no centralized resource for coordinating their members that also allows members to connect with one-another through a common social media resource. A church might be able to maintain information on membership, contributions, and dues in a CRM such as </w:t>
      </w:r>
      <w:r>
        <w:t>SalesForce</w:t>
      </w:r>
      <w:r>
        <w:t>, but it is a recordkeeping system only.</w:t>
      </w:r>
    </w:p>
    <w:p>
      <w:pPr>
        <w:pStyle w:val="style0"/>
        <w:rPr/>
      </w:pPr>
      <w:r>
        <w:t xml:space="preserve">AngelHosts changes all of this. It provides a centralized repository of membership information for any community-based organization: churches of all faiths, synagogues, temples, or non-religious community organizations such as veterans groups or local community outreach centers. </w:t>
      </w:r>
    </w:p>
    <w:p>
      <w:pPr>
        <w:pStyle w:val="style0"/>
        <w:rPr/>
      </w:pPr>
      <w:r>
        <w:t>But, AngelHosts is also a robust social network, allowing participants and members of communities to establish relationships with one-another, all within the guidelines of the specific community. Unlike many social networks such as Facebook where the emphasis is “Look at me!</w:t>
      </w:r>
      <w:r>
        <w:t>”,</w:t>
      </w:r>
      <w:r>
        <w:t xml:space="preserve"> AngelHosts as a community resource is very much centered on the theme of “Look at us!”. Churches can post schedules and calendars, members can interact with each other, request support during challenging times or arrange gatherings themselves.</w:t>
      </w:r>
    </w:p>
    <w:p>
      <w:pPr>
        <w:pStyle w:val="style0"/>
        <w:rPr/>
      </w:pPr>
      <w:r>
        <w:t xml:space="preserve">During times of crisis, AngelHosts will be the first resource many members will turn to. If members or others have been displaced by fire, flood, or other catastrophes, members can request or offer room and board or other support services. A single mother can ask for help if she lacks childcare or other family necessities. A member with a sick mother can ask for prayers, visitors, suggestions, or other support. AngelHosts will be the community “angel” for members during times of challenge and crisis. </w:t>
      </w:r>
    </w:p>
    <w:p>
      <w:pPr>
        <w:pStyle w:val="style0"/>
        <w:rPr/>
      </w:pPr>
      <w:r>
        <w:t xml:space="preserve">AngelHosts pulls together the disparate resources of distributed social networks and makes community involvement available for members in one location, directed by and overseen by the sponsoring community entity. The sponsoring organization has complete control over who can participate in the community, how members interact what they can do on the site, and how the site operates. Sponsors </w:t>
      </w:r>
      <w:r>
        <w:t>have individual member information on every participant, and can manage dues, contributions, and other member information through the site.</w:t>
      </w:r>
    </w:p>
    <w:p>
      <w:pPr>
        <w:pStyle w:val="style0"/>
        <w:rPr/>
      </w:pPr>
      <w:r>
        <w:t xml:space="preserve">Finally, AngelHosts is FREE to the sponsoring organization to distribute and use with its members. As an ad-based service AngelHosts does not require financial contributions from sponsor organizations, many of whom are on very tight financial budgets. And, if a sponsor so requires, AngelHosts can be ad-free for a nominal monthly fee from the sponsoring organization.  </w:t>
      </w:r>
    </w:p>
    <w:p>
      <w:pPr>
        <w:pStyle w:val="style0"/>
        <w:rPr/>
      </w:pPr>
      <w:r>
        <w:t xml:space="preserve">By establishing ourselves as the premium social network within local communities, we create an enormous opportunity for revenues and expansion. Not only will our advertiser-supported business model invite participation by all community groups at little or no cost to them, we will build a community infrastructure from the ground up that could facilitate next generation smart cities by bringing these communities to services providers.  </w:t>
      </w:r>
    </w:p>
    <w:p>
      <w:pPr>
        <w:pStyle w:val="style0"/>
        <w:rPr>
          <w:b/>
          <w:sz w:val="32"/>
          <w:szCs w:val="32"/>
        </w:rPr>
      </w:pPr>
      <w:r>
        <w:rPr>
          <w:b/>
          <w:sz w:val="32"/>
          <w:szCs w:val="32"/>
        </w:rPr>
        <w:t>Background</w:t>
      </w:r>
    </w:p>
    <w:p>
      <w:pPr>
        <w:pStyle w:val="style0"/>
        <w:rPr/>
      </w:pPr>
      <w:r>
        <w:t xml:space="preserve">AngelHosts arose as an idea from the news headlines of 2017. Hurricane Harvey devastated the streets and communities of Houston with severe flooding that left many families suddenly homeless. Similarly, in Northern California, the fires that ravaged Santa Rosa and other communities in October of 2017 destroyed homes within hours and left hundreds stranded in homeless shelters. </w:t>
      </w:r>
    </w:p>
    <w:p>
      <w:pPr>
        <w:pStyle w:val="style0"/>
        <w:rPr/>
      </w:pPr>
      <w:r>
        <w:t xml:space="preserve">Paul Mendelson, a business analytics solutions architect wondered whether there might be a better way to connect displaced people with lodgings and community support. After conducting research and reviewing resources such as </w:t>
      </w:r>
      <w:r>
        <w:t>Nextdoor</w:t>
      </w:r>
      <w:r>
        <w:t xml:space="preserve">, Facebook, and Snapchat, he realized that most communities were woefully unorganized as far as offering emergency resources to people in need. </w:t>
      </w:r>
    </w:p>
    <w:p>
      <w:pPr>
        <w:pStyle w:val="style0"/>
        <w:rPr/>
      </w:pPr>
      <w:r>
        <w:t>As Paul researched further, he realized the needs didn’t just stop with lodging and supplies for people in emergency circumstances. Paul recognized that communities could benefit greatly from organized groups where the members could interact with one-another on a daily basis, post calendars, make requests, and offer their support to others. Such communities would work best when overseen by a sponsoring organization, such as a religious group, community service group, or similar. AngelHosts was the answer to how to create such a community structure that could be used by any religious group, community services organization, or similar cause-based community.</w:t>
      </w:r>
    </w:p>
    <w:p>
      <w:pPr>
        <w:pStyle w:val="style0"/>
        <w:rPr/>
      </w:pPr>
      <w:r>
        <w:t xml:space="preserve">Paul hired designers, brought in professional advisors, and began developing the program. The initial version of AngelHosts will reside as an add-on to CRM hosts such as </w:t>
      </w:r>
      <w:r>
        <w:t>SalesForce</w:t>
      </w:r>
      <w:r>
        <w:t>. This will provide the strong underlying management features of CRMs for tracking memberships, billing members, selling products, and managing community calendars. Eventually, AngelHosts can become a complete standalone platform separate from standalone CRMs. Presently, AngelHosts is under development with an estimated launch date of the third quarter of 2019.</w:t>
      </w:r>
    </w:p>
    <w:p>
      <w:pPr>
        <w:pStyle w:val="style0"/>
        <w:rPr>
          <w:b/>
          <w:sz w:val="32"/>
          <w:szCs w:val="32"/>
        </w:rPr>
      </w:pPr>
      <w:r>
        <w:rPr>
          <w:b/>
          <w:sz w:val="32"/>
          <w:szCs w:val="32"/>
        </w:rPr>
        <w:t>The Market for AngelHosts</w:t>
      </w:r>
    </w:p>
    <w:p>
      <w:pPr>
        <w:pStyle w:val="style0"/>
        <w:rPr/>
      </w:pPr>
      <w:r>
        <w:t xml:space="preserve">While AngelHosts has many possible outlets, the largest, most organized, and most readily available marketplace consists of religious organizations of all faiths and denominations. Such organizations have memberships ranging from a handful of participants to organizations with thousands of members. In the United States, there are about 400,000 religious organizations with total memberships of about 65 </w:t>
      </w:r>
      <w:r>
        <w:t xml:space="preserve">million members. An average size congregation for a religious organization is around 186 members. </w:t>
      </w:r>
      <w:r>
        <w:br/>
      </w:r>
      <w:r>
        <w:br/>
      </w:r>
      <w:r>
        <w:t xml:space="preserve">There are other groups that might use AngelHosts as a local community management resource, such as city managers, community advocacy groups, and many others. However, these groups are not generally organized under a common heading that would allow us to easily target and market to them.  Therefore, our marketing will largely cater to the needs of religious institutions, although we will gratefully accept subscribers from any local group within an area. </w:t>
      </w:r>
    </w:p>
    <w:p>
      <w:pPr>
        <w:pStyle w:val="style0"/>
        <w:rPr>
          <w:b/>
          <w:sz w:val="32"/>
          <w:szCs w:val="32"/>
        </w:rPr>
      </w:pPr>
      <w:r>
        <w:rPr>
          <w:b/>
          <w:sz w:val="32"/>
          <w:szCs w:val="32"/>
        </w:rPr>
        <w:t>The Need for AngelHosts</w:t>
      </w:r>
    </w:p>
    <w:p>
      <w:pPr>
        <w:pStyle w:val="style0"/>
        <w:rPr>
          <w:b/>
        </w:rPr>
      </w:pPr>
      <w:r>
        <w:rPr>
          <w:b/>
        </w:rPr>
        <w:t>No major existing solution</w:t>
      </w:r>
    </w:p>
    <w:p>
      <w:pPr>
        <w:pStyle w:val="style0"/>
        <w:rPr/>
      </w:pPr>
      <w:r>
        <w:t xml:space="preserve">As previously described, AngelHosts fills an obvious need for religious institutions to provide and manage a social network consisting of its members/congregation. We state that this need is obvious because congregants are already using other social networks in an inefficient, distributed, and non-uniform manner. Activities may be listed on a website, a Facebook page, or some other online resource that may not be available to all members, may provide content that is not approved by the sponsoring organization, and that not all members may be aware of.  These confusions can only weaken the ability of the sponsoring organizations to generate community spirit, organize events, and serve their members effectively. </w:t>
      </w:r>
    </w:p>
    <w:p>
      <w:pPr>
        <w:pStyle w:val="style0"/>
        <w:rPr/>
      </w:pPr>
      <w:r>
        <w:t xml:space="preserve">We have conducted a small number of informal surveys of religious institutions regarding the need for AngelHosts, and we have consistently received positive feedback both for the need for our product as well as the features we intend to offer. </w:t>
      </w:r>
    </w:p>
    <w:p>
      <w:pPr>
        <w:pStyle w:val="style0"/>
        <w:rPr>
          <w:b/>
          <w:sz w:val="32"/>
          <w:szCs w:val="32"/>
        </w:rPr>
      </w:pPr>
      <w:r>
        <w:rPr>
          <w:b/>
          <w:sz w:val="32"/>
          <w:szCs w:val="32"/>
        </w:rPr>
        <w:t>AngelHosts Description</w:t>
      </w:r>
    </w:p>
    <w:p>
      <w:pPr>
        <w:pStyle w:val="style0"/>
        <w:rPr>
          <w:color w:val="000000"/>
        </w:rPr>
      </w:pPr>
      <w:r>
        <w:rPr>
          <w:color w:val="000000"/>
        </w:rPr>
        <w:t>AngelHosts is a next generation micro-social media platform focusing on the natural human desire to give back to the community. It extends the standard CRM solutions by promoting community participation from each member with its novel system to connect people asking for help to those who can. Each community will be given a fully customizable template page, which can be fully integrated into their own website. The modular aspect of the system will allow each community to control how they interact with their members. Each community member can also install an app onto their smartphone which would provide the same information and consolidate it if they are members of more than one community.</w:t>
      </w:r>
    </w:p>
    <w:p>
      <w:pPr>
        <w:pStyle w:val="style0"/>
        <w:rPr>
          <w:color w:val="000000"/>
          <w:lang w:val="en-US"/>
        </w:rPr>
      </w:pPr>
      <w:r>
        <w:rPr>
          <w:color w:val="000000"/>
          <w:lang w:val="en-US"/>
        </w:rPr>
        <w:t>Shared Stories</w:t>
      </w:r>
    </w:p>
    <w:p>
      <w:pPr>
        <w:pStyle w:val="style0"/>
        <w:rPr>
          <w:color w:val="000000"/>
        </w:rPr>
      </w:pPr>
      <w:r>
        <w:rPr>
          <w:color w:val="000000"/>
          <w:lang w:val="en-US"/>
        </w:rPr>
        <w:t>One exiting aspect of AngelHosts is the section entitled "Shared Stories". In this section, participants can share stories of faith, describe challenges they have fa</w:t>
      </w:r>
      <w:r>
        <w:rPr>
          <w:color w:val="000000"/>
          <w:lang w:val="en-US"/>
        </w:rPr>
        <w:t>ce</w:t>
      </w:r>
      <w:r>
        <w:rPr>
          <w:color w:val="000000"/>
          <w:lang w:val="en-US"/>
        </w:rPr>
        <w:t>d, and write bri</w:t>
      </w:r>
      <w:r>
        <w:rPr>
          <w:color w:val="000000"/>
          <w:lang w:val="en-US"/>
        </w:rPr>
        <w:t>ef essays ab</w:t>
      </w:r>
      <w:r>
        <w:rPr>
          <w:color w:val="000000"/>
          <w:lang w:val="en-US"/>
        </w:rPr>
        <w:t>out their own life experiences. Shared Sto</w:t>
      </w:r>
      <w:r>
        <w:rPr>
          <w:color w:val="000000"/>
          <w:lang w:val="en-US"/>
        </w:rPr>
        <w:t>ries invites members of the community to become more eng</w:t>
      </w:r>
      <w:r>
        <w:rPr>
          <w:color w:val="000000"/>
          <w:lang w:val="en-US"/>
        </w:rPr>
        <w:t>aged with the site, provides ongoing updates that will attract greater vi</w:t>
      </w:r>
      <w:r>
        <w:rPr>
          <w:color w:val="000000"/>
          <w:lang w:val="en-US"/>
        </w:rPr>
        <w:t>ewership, and increases the</w:t>
      </w:r>
      <w:r>
        <w:rPr>
          <w:color w:val="000000"/>
          <w:lang w:val="en-US"/>
        </w:rPr>
        <w:t xml:space="preserve"> </w:t>
      </w:r>
      <w:r>
        <w:rPr>
          <w:color w:val="000000"/>
          <w:lang w:val="en-US"/>
        </w:rPr>
        <w:t>"stickiness"</w:t>
      </w:r>
      <w:r>
        <w:rPr>
          <w:color w:val="000000"/>
          <w:lang w:val="en-US"/>
        </w:rPr>
        <w:t xml:space="preserve">/time spent by viewers on the site. </w:t>
      </w:r>
      <w:r>
        <w:rPr>
          <w:color w:val="000000"/>
          <w:lang w:val="en-US"/>
        </w:rPr>
        <w:t>We belie</w:t>
      </w:r>
      <w:r>
        <w:rPr>
          <w:color w:val="000000"/>
          <w:lang w:val="en-US"/>
        </w:rPr>
        <w:t>ve that this section will help to personalize the site more and balance the calendar and other functions that</w:t>
      </w:r>
      <w:r>
        <w:rPr>
          <w:color w:val="000000"/>
          <w:lang w:val="en-US"/>
        </w:rPr>
        <w:t>, while im</w:t>
      </w:r>
      <w:r>
        <w:rPr>
          <w:color w:val="000000"/>
          <w:lang w:val="en-US"/>
        </w:rPr>
        <w:t>portant, do not encourage users to linger on the site.</w:t>
      </w:r>
    </w:p>
    <w:p>
      <w:pPr>
        <w:pStyle w:val="style0"/>
        <w:rPr>
          <w:color w:val="000000"/>
        </w:rPr>
      </w:pPr>
      <w:r>
        <w:rPr>
          <w:color w:val="000000"/>
        </w:rPr>
        <w:t>CRM Features</w:t>
      </w:r>
    </w:p>
    <w:p>
      <w:pPr>
        <w:pStyle w:val="style0"/>
        <w:numPr>
          <w:ilvl w:val="0"/>
          <w:numId w:val="2"/>
        </w:numPr>
        <w:pBdr>
          <w:left w:val="nil"/>
          <w:right w:val="nil"/>
          <w:top w:val="nil"/>
          <w:bottom w:val="nil"/>
          <w:between w:val="nil"/>
        </w:pBdr>
        <w:spacing w:after="0"/>
        <w:contextualSpacing/>
        <w:rPr>
          <w:color w:val="000000"/>
        </w:rPr>
      </w:pPr>
      <w:r>
        <w:rPr>
          <w:color w:val="000000"/>
        </w:rPr>
        <w:t>Manage Members</w:t>
      </w:r>
    </w:p>
    <w:p>
      <w:pPr>
        <w:pStyle w:val="style0"/>
        <w:numPr>
          <w:ilvl w:val="1"/>
          <w:numId w:val="2"/>
        </w:numPr>
        <w:pBdr>
          <w:left w:val="nil"/>
          <w:right w:val="nil"/>
          <w:top w:val="nil"/>
          <w:bottom w:val="nil"/>
          <w:between w:val="nil"/>
        </w:pBdr>
        <w:spacing w:after="0"/>
        <w:contextualSpacing/>
        <w:rPr>
          <w:color w:val="000000"/>
        </w:rPr>
      </w:pPr>
      <w:r>
        <w:rPr>
          <w:color w:val="000000"/>
        </w:rPr>
        <w:t>Invite or accept self-nomination</w:t>
      </w:r>
    </w:p>
    <w:p>
      <w:pPr>
        <w:pStyle w:val="style0"/>
        <w:numPr>
          <w:ilvl w:val="1"/>
          <w:numId w:val="2"/>
        </w:numPr>
        <w:pBdr>
          <w:left w:val="nil"/>
          <w:right w:val="nil"/>
          <w:top w:val="nil"/>
          <w:bottom w:val="nil"/>
          <w:between w:val="nil"/>
        </w:pBdr>
        <w:spacing w:after="0"/>
        <w:contextualSpacing/>
        <w:rPr>
          <w:color w:val="000000"/>
        </w:rPr>
      </w:pPr>
      <w:r>
        <w:rPr>
          <w:color w:val="000000"/>
        </w:rPr>
        <w:t>Group members to allow different levels of access/responsibility</w:t>
      </w:r>
    </w:p>
    <w:p>
      <w:pPr>
        <w:pStyle w:val="style0"/>
        <w:numPr>
          <w:ilvl w:val="0"/>
          <w:numId w:val="2"/>
        </w:numPr>
        <w:pBdr>
          <w:left w:val="nil"/>
          <w:right w:val="nil"/>
          <w:top w:val="nil"/>
          <w:bottom w:val="nil"/>
          <w:between w:val="nil"/>
        </w:pBdr>
        <w:spacing w:after="0"/>
        <w:contextualSpacing/>
        <w:rPr>
          <w:color w:val="000000"/>
        </w:rPr>
      </w:pPr>
      <w:r>
        <w:rPr>
          <w:color w:val="000000"/>
        </w:rPr>
        <w:t>Billing</w:t>
      </w:r>
    </w:p>
    <w:p>
      <w:pPr>
        <w:pStyle w:val="style0"/>
        <w:numPr>
          <w:ilvl w:val="1"/>
          <w:numId w:val="2"/>
        </w:numPr>
        <w:pBdr>
          <w:left w:val="nil"/>
          <w:right w:val="nil"/>
          <w:top w:val="nil"/>
          <w:bottom w:val="nil"/>
          <w:between w:val="nil"/>
        </w:pBdr>
        <w:spacing w:after="0"/>
        <w:contextualSpacing/>
        <w:rPr>
          <w:color w:val="000000"/>
        </w:rPr>
      </w:pPr>
      <w:r>
        <w:rPr>
          <w:color w:val="000000"/>
        </w:rPr>
        <w:t>Main</w:t>
      </w:r>
    </w:p>
    <w:p>
      <w:pPr>
        <w:pStyle w:val="style0"/>
        <w:numPr>
          <w:ilvl w:val="1"/>
          <w:numId w:val="2"/>
        </w:numPr>
        <w:pBdr>
          <w:left w:val="nil"/>
          <w:right w:val="nil"/>
          <w:top w:val="nil"/>
          <w:bottom w:val="nil"/>
          <w:between w:val="nil"/>
        </w:pBdr>
        <w:spacing w:after="0"/>
        <w:contextualSpacing/>
        <w:rPr>
          <w:color w:val="000000"/>
        </w:rPr>
      </w:pPr>
      <w:r>
        <w:rPr>
          <w:color w:val="000000"/>
        </w:rPr>
        <w:t>Accept payments or donations</w:t>
      </w:r>
    </w:p>
    <w:p>
      <w:pPr>
        <w:pStyle w:val="style0"/>
        <w:numPr>
          <w:ilvl w:val="1"/>
          <w:numId w:val="2"/>
        </w:numPr>
        <w:pBdr>
          <w:left w:val="nil"/>
          <w:right w:val="nil"/>
          <w:top w:val="nil"/>
          <w:bottom w:val="nil"/>
          <w:between w:val="nil"/>
        </w:pBdr>
        <w:spacing w:after="0"/>
        <w:contextualSpacing/>
        <w:rPr>
          <w:color w:val="000000"/>
        </w:rPr>
      </w:pPr>
      <w:r>
        <w:rPr>
          <w:color w:val="000000"/>
        </w:rPr>
        <w:t>Schedule and push invoices, such as membership dues</w:t>
      </w:r>
    </w:p>
    <w:p>
      <w:pPr>
        <w:pStyle w:val="style0"/>
        <w:numPr>
          <w:ilvl w:val="1"/>
          <w:numId w:val="2"/>
        </w:numPr>
        <w:pBdr>
          <w:left w:val="nil"/>
          <w:right w:val="nil"/>
          <w:top w:val="nil"/>
          <w:bottom w:val="nil"/>
          <w:between w:val="nil"/>
        </w:pBdr>
        <w:spacing w:after="0"/>
        <w:contextualSpacing/>
        <w:rPr>
          <w:color w:val="000000"/>
        </w:rPr>
      </w:pPr>
      <w:r>
        <w:rPr>
          <w:color w:val="000000"/>
        </w:rPr>
        <w:t>Subsidize or pay for various services, like hotels or travel</w:t>
      </w:r>
    </w:p>
    <w:p>
      <w:pPr>
        <w:pStyle w:val="style0"/>
        <w:numPr>
          <w:ilvl w:val="0"/>
          <w:numId w:val="2"/>
        </w:numPr>
        <w:pBdr>
          <w:left w:val="nil"/>
          <w:right w:val="nil"/>
          <w:top w:val="nil"/>
          <w:bottom w:val="nil"/>
          <w:between w:val="nil"/>
        </w:pBdr>
        <w:spacing w:after="0"/>
        <w:contextualSpacing/>
        <w:rPr>
          <w:color w:val="000000"/>
        </w:rPr>
      </w:pPr>
      <w:r>
        <w:rPr>
          <w:color w:val="000000"/>
        </w:rPr>
        <w:t>Interactions</w:t>
      </w:r>
    </w:p>
    <w:p>
      <w:pPr>
        <w:pStyle w:val="style0"/>
        <w:numPr>
          <w:ilvl w:val="1"/>
          <w:numId w:val="2"/>
        </w:numPr>
        <w:pBdr>
          <w:left w:val="nil"/>
          <w:right w:val="nil"/>
          <w:top w:val="nil"/>
          <w:bottom w:val="nil"/>
          <w:between w:val="nil"/>
        </w:pBdr>
        <w:spacing w:after="0"/>
        <w:contextualSpacing/>
        <w:rPr>
          <w:color w:val="000000"/>
        </w:rPr>
      </w:pPr>
      <w:r>
        <w:rPr>
          <w:color w:val="000000"/>
        </w:rPr>
        <w:t>SMS, Chat, Email, Alerts</w:t>
      </w:r>
    </w:p>
    <w:p>
      <w:pPr>
        <w:pStyle w:val="style0"/>
        <w:numPr>
          <w:ilvl w:val="1"/>
          <w:numId w:val="2"/>
        </w:numPr>
        <w:pBdr>
          <w:left w:val="nil"/>
          <w:right w:val="nil"/>
          <w:top w:val="nil"/>
          <w:bottom w:val="nil"/>
          <w:between w:val="nil"/>
        </w:pBdr>
        <w:spacing w:after="0"/>
        <w:contextualSpacing/>
        <w:rPr>
          <w:color w:val="000000"/>
        </w:rPr>
      </w:pPr>
      <w:r>
        <w:rPr>
          <w:color w:val="000000"/>
        </w:rPr>
        <w:t>Burst to all members or groups</w:t>
      </w:r>
    </w:p>
    <w:p>
      <w:pPr>
        <w:pStyle w:val="style0"/>
        <w:numPr>
          <w:ilvl w:val="1"/>
          <w:numId w:val="2"/>
        </w:numPr>
        <w:pBdr>
          <w:left w:val="nil"/>
          <w:right w:val="nil"/>
          <w:top w:val="nil"/>
          <w:bottom w:val="nil"/>
          <w:between w:val="nil"/>
        </w:pBdr>
        <w:spacing w:after="0"/>
        <w:contextualSpacing/>
        <w:rPr>
          <w:color w:val="000000"/>
        </w:rPr>
      </w:pPr>
      <w:r>
        <w:rPr>
          <w:color w:val="000000"/>
        </w:rPr>
        <w:t>Integrate with emergency systems to push emergency alerts</w:t>
      </w:r>
    </w:p>
    <w:p>
      <w:pPr>
        <w:pStyle w:val="style0"/>
        <w:numPr>
          <w:ilvl w:val="1"/>
          <w:numId w:val="2"/>
        </w:numPr>
        <w:pBdr>
          <w:left w:val="nil"/>
          <w:right w:val="nil"/>
          <w:top w:val="nil"/>
          <w:bottom w:val="nil"/>
          <w:between w:val="nil"/>
        </w:pBdr>
        <w:spacing w:after="0"/>
        <w:contextualSpacing/>
        <w:rPr>
          <w:color w:val="000000"/>
        </w:rPr>
      </w:pPr>
      <w:r>
        <w:rPr>
          <w:color w:val="000000"/>
        </w:rPr>
        <w:t xml:space="preserve">Receive interactions and respond accordingly </w:t>
      </w:r>
    </w:p>
    <w:p>
      <w:pPr>
        <w:pStyle w:val="style0"/>
        <w:numPr>
          <w:ilvl w:val="1"/>
          <w:numId w:val="2"/>
        </w:numPr>
        <w:pBdr>
          <w:left w:val="nil"/>
          <w:right w:val="nil"/>
          <w:top w:val="nil"/>
          <w:bottom w:val="nil"/>
          <w:between w:val="nil"/>
        </w:pBdr>
        <w:spacing w:after="0"/>
        <w:contextualSpacing/>
        <w:rPr>
          <w:color w:val="000000"/>
        </w:rPr>
      </w:pPr>
      <w:r>
        <w:rPr>
          <w:color w:val="000000"/>
        </w:rPr>
        <w:t>Track attendance through individual check-ins</w:t>
      </w:r>
    </w:p>
    <w:p>
      <w:pPr>
        <w:pStyle w:val="style0"/>
        <w:numPr>
          <w:ilvl w:val="0"/>
          <w:numId w:val="2"/>
        </w:numPr>
        <w:pBdr>
          <w:left w:val="nil"/>
          <w:right w:val="nil"/>
          <w:top w:val="nil"/>
          <w:bottom w:val="nil"/>
          <w:between w:val="nil"/>
        </w:pBdr>
        <w:spacing w:after="0"/>
        <w:contextualSpacing/>
        <w:rPr>
          <w:color w:val="000000"/>
        </w:rPr>
      </w:pPr>
      <w:r>
        <w:rPr>
          <w:color w:val="000000"/>
        </w:rPr>
        <w:t>Searchable history</w:t>
      </w:r>
    </w:p>
    <w:p>
      <w:pPr>
        <w:pStyle w:val="style0"/>
        <w:numPr>
          <w:ilvl w:val="1"/>
          <w:numId w:val="2"/>
        </w:numPr>
        <w:pBdr>
          <w:left w:val="nil"/>
          <w:right w:val="nil"/>
          <w:top w:val="nil"/>
          <w:bottom w:val="nil"/>
          <w:between w:val="nil"/>
        </w:pBdr>
        <w:spacing w:after="0"/>
        <w:contextualSpacing/>
        <w:rPr>
          <w:color w:val="000000"/>
        </w:rPr>
      </w:pPr>
      <w:r>
        <w:rPr>
          <w:color w:val="000000"/>
        </w:rPr>
        <w:t>Billing</w:t>
      </w:r>
    </w:p>
    <w:p>
      <w:pPr>
        <w:pStyle w:val="style0"/>
        <w:numPr>
          <w:ilvl w:val="1"/>
          <w:numId w:val="2"/>
        </w:numPr>
        <w:pBdr>
          <w:left w:val="nil"/>
          <w:right w:val="nil"/>
          <w:top w:val="nil"/>
          <w:bottom w:val="nil"/>
          <w:between w:val="nil"/>
        </w:pBdr>
        <w:contextualSpacing/>
        <w:rPr>
          <w:color w:val="000000"/>
        </w:rPr>
      </w:pPr>
      <w:r>
        <w:rPr>
          <w:color w:val="000000"/>
        </w:rPr>
        <w:t>Interactions</w:t>
      </w:r>
    </w:p>
    <w:p>
      <w:pPr>
        <w:pStyle w:val="style0"/>
        <w:rPr>
          <w:color w:val="000000"/>
        </w:rPr>
      </w:pPr>
      <w:r>
        <w:rPr>
          <w:color w:val="000000"/>
        </w:rPr>
        <w:t>Social Media Features</w:t>
      </w:r>
    </w:p>
    <w:p>
      <w:pPr>
        <w:pStyle w:val="style0"/>
        <w:numPr>
          <w:ilvl w:val="0"/>
          <w:numId w:val="4"/>
        </w:numPr>
        <w:pBdr>
          <w:left w:val="nil"/>
          <w:right w:val="nil"/>
          <w:top w:val="nil"/>
          <w:bottom w:val="nil"/>
          <w:between w:val="nil"/>
        </w:pBdr>
        <w:spacing w:after="0"/>
        <w:contextualSpacing/>
        <w:rPr>
          <w:color w:val="000000"/>
        </w:rPr>
      </w:pPr>
      <w:r>
        <w:rPr>
          <w:color w:val="000000"/>
        </w:rPr>
        <w:t>Announcements</w:t>
      </w:r>
    </w:p>
    <w:p>
      <w:pPr>
        <w:pStyle w:val="style0"/>
        <w:numPr>
          <w:ilvl w:val="0"/>
          <w:numId w:val="4"/>
        </w:numPr>
        <w:pBdr>
          <w:left w:val="nil"/>
          <w:right w:val="nil"/>
          <w:top w:val="nil"/>
          <w:bottom w:val="nil"/>
          <w:between w:val="nil"/>
        </w:pBdr>
        <w:spacing w:after="0"/>
        <w:contextualSpacing/>
        <w:rPr>
          <w:color w:val="000000"/>
        </w:rPr>
      </w:pPr>
      <w:r>
        <w:rPr>
          <w:color w:val="000000"/>
        </w:rPr>
        <w:t>Calendar</w:t>
      </w:r>
    </w:p>
    <w:p>
      <w:pPr>
        <w:pStyle w:val="style0"/>
        <w:numPr>
          <w:ilvl w:val="1"/>
          <w:numId w:val="4"/>
        </w:numPr>
        <w:pBdr>
          <w:left w:val="nil"/>
          <w:right w:val="nil"/>
          <w:top w:val="nil"/>
          <w:bottom w:val="nil"/>
          <w:between w:val="nil"/>
        </w:pBdr>
        <w:spacing w:after="0"/>
        <w:contextualSpacing/>
        <w:rPr>
          <w:color w:val="000000"/>
        </w:rPr>
      </w:pPr>
      <w:r>
        <w:rPr>
          <w:color w:val="000000"/>
        </w:rPr>
        <w:t>Events</w:t>
      </w:r>
    </w:p>
    <w:p>
      <w:pPr>
        <w:pStyle w:val="style0"/>
        <w:numPr>
          <w:ilvl w:val="1"/>
          <w:numId w:val="4"/>
        </w:numPr>
        <w:pBdr>
          <w:left w:val="nil"/>
          <w:right w:val="nil"/>
          <w:top w:val="nil"/>
          <w:bottom w:val="nil"/>
          <w:between w:val="nil"/>
        </w:pBdr>
        <w:spacing w:after="0"/>
        <w:contextualSpacing/>
        <w:rPr>
          <w:color w:val="000000"/>
        </w:rPr>
      </w:pPr>
      <w:r>
        <w:rPr>
          <w:color w:val="000000"/>
        </w:rPr>
        <w:t>Volunteering</w:t>
      </w:r>
    </w:p>
    <w:p>
      <w:pPr>
        <w:pStyle w:val="style0"/>
        <w:numPr>
          <w:ilvl w:val="0"/>
          <w:numId w:val="4"/>
        </w:numPr>
        <w:pBdr>
          <w:left w:val="nil"/>
          <w:right w:val="nil"/>
          <w:top w:val="nil"/>
          <w:bottom w:val="nil"/>
          <w:between w:val="nil"/>
        </w:pBdr>
        <w:spacing w:after="0"/>
        <w:contextualSpacing/>
        <w:rPr>
          <w:color w:val="000000"/>
        </w:rPr>
      </w:pPr>
      <w:r>
        <w:rPr>
          <w:color w:val="000000"/>
        </w:rPr>
        <w:t>Galleries</w:t>
      </w:r>
    </w:p>
    <w:p>
      <w:pPr>
        <w:pStyle w:val="style0"/>
        <w:numPr>
          <w:ilvl w:val="1"/>
          <w:numId w:val="4"/>
        </w:numPr>
        <w:pBdr>
          <w:left w:val="nil"/>
          <w:right w:val="nil"/>
          <w:top w:val="nil"/>
          <w:bottom w:val="nil"/>
          <w:between w:val="nil"/>
        </w:pBdr>
        <w:spacing w:after="0"/>
        <w:contextualSpacing/>
        <w:rPr>
          <w:color w:val="000000"/>
        </w:rPr>
      </w:pPr>
      <w:r>
        <w:rPr>
          <w:color w:val="000000"/>
        </w:rPr>
        <w:t>Photo</w:t>
      </w:r>
    </w:p>
    <w:p>
      <w:pPr>
        <w:pStyle w:val="style0"/>
        <w:numPr>
          <w:ilvl w:val="1"/>
          <w:numId w:val="4"/>
        </w:numPr>
        <w:pBdr>
          <w:left w:val="nil"/>
          <w:right w:val="nil"/>
          <w:top w:val="nil"/>
          <w:bottom w:val="nil"/>
          <w:between w:val="nil"/>
        </w:pBdr>
        <w:spacing w:after="0"/>
        <w:contextualSpacing/>
        <w:rPr>
          <w:color w:val="000000"/>
        </w:rPr>
      </w:pPr>
      <w:r>
        <w:rPr>
          <w:color w:val="000000"/>
        </w:rPr>
        <w:t>Video</w:t>
      </w:r>
    </w:p>
    <w:p>
      <w:pPr>
        <w:pStyle w:val="style0"/>
        <w:numPr>
          <w:ilvl w:val="1"/>
          <w:numId w:val="4"/>
        </w:numPr>
        <w:pBdr>
          <w:left w:val="nil"/>
          <w:right w:val="nil"/>
          <w:top w:val="nil"/>
          <w:bottom w:val="nil"/>
          <w:between w:val="nil"/>
        </w:pBdr>
        <w:spacing w:after="0"/>
        <w:contextualSpacing/>
        <w:rPr>
          <w:color w:val="000000"/>
        </w:rPr>
      </w:pPr>
      <w:r>
        <w:rPr>
          <w:color w:val="000000"/>
        </w:rPr>
        <w:t>Audio/Podcast</w:t>
      </w:r>
    </w:p>
    <w:p>
      <w:pPr>
        <w:pStyle w:val="style0"/>
        <w:numPr>
          <w:ilvl w:val="0"/>
          <w:numId w:val="4"/>
        </w:numPr>
        <w:pBdr>
          <w:left w:val="nil"/>
          <w:right w:val="nil"/>
          <w:top w:val="nil"/>
          <w:bottom w:val="nil"/>
          <w:between w:val="nil"/>
        </w:pBdr>
        <w:spacing w:after="0"/>
        <w:contextualSpacing/>
        <w:rPr>
          <w:color w:val="000000"/>
        </w:rPr>
      </w:pPr>
      <w:r>
        <w:rPr>
          <w:color w:val="000000"/>
        </w:rPr>
        <w:t>Storefront</w:t>
      </w:r>
    </w:p>
    <w:p>
      <w:pPr>
        <w:pStyle w:val="style0"/>
        <w:numPr>
          <w:ilvl w:val="1"/>
          <w:numId w:val="4"/>
        </w:numPr>
        <w:pBdr>
          <w:left w:val="nil"/>
          <w:right w:val="nil"/>
          <w:top w:val="nil"/>
          <w:bottom w:val="nil"/>
          <w:between w:val="nil"/>
        </w:pBdr>
        <w:spacing w:after="0"/>
        <w:contextualSpacing/>
        <w:rPr>
          <w:color w:val="000000"/>
        </w:rPr>
      </w:pPr>
      <w:r>
        <w:rPr>
          <w:color w:val="000000"/>
        </w:rPr>
        <w:t>List items or services</w:t>
      </w:r>
    </w:p>
    <w:p>
      <w:pPr>
        <w:pStyle w:val="style0"/>
        <w:numPr>
          <w:ilvl w:val="0"/>
          <w:numId w:val="4"/>
        </w:numPr>
        <w:pBdr>
          <w:left w:val="nil"/>
          <w:right w:val="nil"/>
          <w:top w:val="nil"/>
          <w:bottom w:val="nil"/>
          <w:between w:val="nil"/>
        </w:pBdr>
        <w:spacing w:after="0"/>
        <w:contextualSpacing/>
        <w:rPr>
          <w:color w:val="000000"/>
        </w:rPr>
      </w:pPr>
      <w:r>
        <w:rPr>
          <w:color w:val="000000"/>
        </w:rPr>
        <w:t>Connect with other communities to increase exposure</w:t>
      </w:r>
    </w:p>
    <w:p>
      <w:pPr>
        <w:pStyle w:val="style0"/>
        <w:numPr>
          <w:ilvl w:val="1"/>
          <w:numId w:val="4"/>
        </w:numPr>
        <w:pBdr>
          <w:left w:val="nil"/>
          <w:right w:val="nil"/>
          <w:top w:val="nil"/>
          <w:bottom w:val="nil"/>
          <w:between w:val="nil"/>
        </w:pBdr>
        <w:contextualSpacing/>
        <w:rPr>
          <w:color w:val="000000"/>
        </w:rPr>
      </w:pPr>
      <w:r>
        <w:rPr>
          <w:color w:val="000000"/>
        </w:rPr>
        <w:t xml:space="preserve">Arrange events, hosting across networks. </w:t>
      </w:r>
    </w:p>
    <w:p>
      <w:pPr>
        <w:pStyle w:val="style0"/>
        <w:rPr>
          <w:color w:val="000000"/>
        </w:rPr>
      </w:pPr>
      <w:r>
        <w:rPr>
          <w:color w:val="000000"/>
        </w:rPr>
        <w:t>Community Needs</w:t>
      </w:r>
    </w:p>
    <w:p>
      <w:pPr>
        <w:pStyle w:val="style0"/>
        <w:rPr>
          <w:color w:val="000000"/>
        </w:rPr>
      </w:pPr>
      <w:r>
        <w:rPr>
          <w:color w:val="000000"/>
        </w:rPr>
        <w:t>Emergency Support</w:t>
      </w:r>
    </w:p>
    <w:p>
      <w:pPr>
        <w:pStyle w:val="style0"/>
        <w:numPr>
          <w:ilvl w:val="0"/>
          <w:numId w:val="1"/>
        </w:numPr>
        <w:pBdr>
          <w:left w:val="nil"/>
          <w:right w:val="nil"/>
          <w:top w:val="nil"/>
          <w:bottom w:val="nil"/>
          <w:between w:val="nil"/>
        </w:pBdr>
        <w:spacing w:after="0"/>
        <w:contextualSpacing/>
        <w:rPr>
          <w:color w:val="000000"/>
        </w:rPr>
      </w:pPr>
      <w:r>
        <w:rPr>
          <w:color w:val="000000"/>
        </w:rPr>
        <w:t>Integration with emergency services</w:t>
      </w:r>
    </w:p>
    <w:p>
      <w:pPr>
        <w:pStyle w:val="style0"/>
        <w:numPr>
          <w:ilvl w:val="1"/>
          <w:numId w:val="1"/>
        </w:numPr>
        <w:pBdr>
          <w:left w:val="nil"/>
          <w:right w:val="nil"/>
          <w:top w:val="nil"/>
          <w:bottom w:val="nil"/>
          <w:between w:val="nil"/>
        </w:pBdr>
        <w:spacing w:after="0"/>
        <w:contextualSpacing/>
        <w:rPr>
          <w:color w:val="000000"/>
        </w:rPr>
      </w:pPr>
      <w:r>
        <w:rPr>
          <w:color w:val="000000"/>
        </w:rPr>
        <w:t>Push alerts from emergency services</w:t>
      </w:r>
    </w:p>
    <w:p>
      <w:pPr>
        <w:pStyle w:val="style0"/>
        <w:numPr>
          <w:ilvl w:val="1"/>
          <w:numId w:val="1"/>
        </w:numPr>
        <w:pBdr>
          <w:left w:val="nil"/>
          <w:right w:val="nil"/>
          <w:top w:val="nil"/>
          <w:bottom w:val="nil"/>
          <w:between w:val="nil"/>
        </w:pBdr>
        <w:spacing w:after="0"/>
        <w:contextualSpacing/>
        <w:rPr>
          <w:color w:val="000000"/>
        </w:rPr>
      </w:pPr>
      <w:r>
        <w:rPr>
          <w:color w:val="000000"/>
        </w:rPr>
        <w:t>Allow coordination between services and users checking in needing help</w:t>
      </w:r>
    </w:p>
    <w:p>
      <w:pPr>
        <w:pStyle w:val="style0"/>
        <w:numPr>
          <w:ilvl w:val="0"/>
          <w:numId w:val="1"/>
        </w:numPr>
        <w:pBdr>
          <w:left w:val="nil"/>
          <w:right w:val="nil"/>
          <w:top w:val="nil"/>
          <w:bottom w:val="nil"/>
          <w:between w:val="nil"/>
        </w:pBdr>
        <w:spacing w:after="0"/>
        <w:contextualSpacing/>
        <w:rPr>
          <w:color w:val="000000"/>
        </w:rPr>
      </w:pPr>
      <w:r>
        <w:rPr>
          <w:color w:val="000000"/>
        </w:rPr>
        <w:t>Individual emergencies</w:t>
      </w:r>
    </w:p>
    <w:p>
      <w:pPr>
        <w:pStyle w:val="style0"/>
        <w:numPr>
          <w:ilvl w:val="1"/>
          <w:numId w:val="1"/>
        </w:numPr>
        <w:pBdr>
          <w:left w:val="nil"/>
          <w:right w:val="nil"/>
          <w:top w:val="nil"/>
          <w:bottom w:val="nil"/>
          <w:between w:val="nil"/>
        </w:pBdr>
        <w:spacing w:after="0"/>
        <w:contextualSpacing/>
        <w:rPr>
          <w:color w:val="000000"/>
        </w:rPr>
      </w:pPr>
      <w:r>
        <w:rPr>
          <w:color w:val="000000"/>
        </w:rPr>
        <w:t>Users can request aid as a push notification to other members</w:t>
      </w:r>
    </w:p>
    <w:p>
      <w:pPr>
        <w:pStyle w:val="style0"/>
        <w:numPr>
          <w:ilvl w:val="1"/>
          <w:numId w:val="1"/>
        </w:numPr>
        <w:pBdr>
          <w:left w:val="nil"/>
          <w:right w:val="nil"/>
          <w:top w:val="nil"/>
          <w:bottom w:val="nil"/>
          <w:between w:val="nil"/>
        </w:pBdr>
        <w:spacing w:after="0"/>
        <w:contextualSpacing/>
        <w:rPr>
          <w:color w:val="000000"/>
        </w:rPr>
      </w:pPr>
      <w:r>
        <w:rPr>
          <w:color w:val="000000"/>
        </w:rPr>
        <w:t>Receive requests from other members and respond</w:t>
      </w:r>
    </w:p>
    <w:p>
      <w:pPr>
        <w:pStyle w:val="style0"/>
        <w:numPr>
          <w:ilvl w:val="1"/>
          <w:numId w:val="1"/>
        </w:numPr>
        <w:pBdr>
          <w:left w:val="nil"/>
          <w:right w:val="nil"/>
          <w:top w:val="nil"/>
          <w:bottom w:val="nil"/>
          <w:between w:val="nil"/>
        </w:pBdr>
        <w:spacing w:after="0"/>
        <w:contextualSpacing/>
        <w:rPr>
          <w:color w:val="000000"/>
        </w:rPr>
      </w:pPr>
      <w:r>
        <w:rPr>
          <w:color w:val="000000"/>
        </w:rPr>
        <w:t>Check-in as safe or in need of help</w:t>
      </w:r>
    </w:p>
    <w:p>
      <w:pPr>
        <w:pStyle w:val="style0"/>
        <w:numPr>
          <w:ilvl w:val="0"/>
          <w:numId w:val="1"/>
        </w:numPr>
        <w:pBdr>
          <w:left w:val="nil"/>
          <w:right w:val="nil"/>
          <w:top w:val="nil"/>
          <w:bottom w:val="nil"/>
          <w:between w:val="nil"/>
        </w:pBdr>
        <w:spacing w:after="0"/>
        <w:contextualSpacing/>
        <w:rPr>
          <w:color w:val="000000"/>
        </w:rPr>
      </w:pPr>
      <w:r>
        <w:rPr>
          <w:color w:val="000000"/>
        </w:rPr>
        <w:t>Cross network emergency relief</w:t>
      </w:r>
    </w:p>
    <w:p>
      <w:pPr>
        <w:pStyle w:val="style0"/>
        <w:numPr>
          <w:ilvl w:val="1"/>
          <w:numId w:val="1"/>
        </w:numPr>
        <w:pBdr>
          <w:left w:val="nil"/>
          <w:right w:val="nil"/>
          <w:top w:val="nil"/>
          <w:bottom w:val="nil"/>
          <w:between w:val="nil"/>
        </w:pBdr>
        <w:contextualSpacing/>
        <w:rPr>
          <w:color w:val="000000"/>
        </w:rPr>
      </w:pPr>
      <w:r>
        <w:rPr>
          <w:color w:val="000000"/>
        </w:rPr>
        <w:t>Coordinate supplies, housing</w:t>
      </w:r>
    </w:p>
    <w:p>
      <w:pPr>
        <w:pStyle w:val="style0"/>
        <w:rPr>
          <w:b/>
          <w:color w:val="000000"/>
          <w:sz w:val="32"/>
          <w:szCs w:val="32"/>
        </w:rPr>
      </w:pPr>
      <w:r>
        <w:rPr>
          <w:b/>
          <w:color w:val="000000"/>
          <w:sz w:val="32"/>
          <w:szCs w:val="32"/>
        </w:rPr>
        <w:t>Revenue Model</w:t>
      </w:r>
    </w:p>
    <w:p>
      <w:pPr>
        <w:pStyle w:val="style0"/>
        <w:rPr>
          <w:color w:val="000000"/>
        </w:rPr>
      </w:pPr>
      <w:r>
        <w:rPr>
          <w:color w:val="000000"/>
        </w:rPr>
        <w:t xml:space="preserve">AngelHosts bases its revenue assumptions on a Revenues-Per-User advertising model. Advertisements are displayed as members use the site, and AngelHosts receives a payment based on the number of users. For a detailed analysis of revenues, costs, profits, and other financial matters using this model, see the Financial Projections included with this plan. </w:t>
      </w:r>
    </w:p>
    <w:p>
      <w:pPr>
        <w:pStyle w:val="style0"/>
        <w:rPr>
          <w:b/>
          <w:color w:val="000000"/>
          <w:sz w:val="32"/>
          <w:szCs w:val="32"/>
        </w:rPr>
      </w:pPr>
      <w:r>
        <w:rPr>
          <w:b/>
          <w:color w:val="000000"/>
          <w:sz w:val="32"/>
          <w:szCs w:val="32"/>
        </w:rPr>
        <w:t>Competition</w:t>
      </w:r>
    </w:p>
    <w:p>
      <w:pPr>
        <w:pStyle w:val="style0"/>
        <w:rPr>
          <w:b/>
          <w:color w:val="000000"/>
        </w:rPr>
      </w:pPr>
      <w:r>
        <w:rPr>
          <w:b/>
          <w:color w:val="000000"/>
        </w:rPr>
        <w:t>Partial competitors</w:t>
      </w:r>
    </w:p>
    <w:p>
      <w:pPr>
        <w:pStyle w:val="style0"/>
        <w:rPr>
          <w:color w:val="000000"/>
        </w:rPr>
      </w:pPr>
      <w:r>
        <w:rPr>
          <w:color w:val="000000"/>
        </w:rPr>
        <w:t xml:space="preserve">AngelHosts faces partial competition from many different market segments. CRMs, for example, are numerous and cover the administrative features of </w:t>
      </w:r>
      <w:r>
        <w:rPr>
          <w:color w:val="000000"/>
        </w:rPr>
        <w:t>AngelHost</w:t>
      </w:r>
      <w:r>
        <w:rPr>
          <w:color w:val="000000"/>
        </w:rPr>
        <w:t xml:space="preserve">. Social networks such as Facebook, Pinterest, Snapchat, Twitter, and others provide social networks that many religious congregations are already using. Certainly, there will be instances where a membership will already have a dedicated Facebook page or a website with enough features that the sponsoring organizations will choose not to use our product. </w:t>
      </w:r>
    </w:p>
    <w:p>
      <w:pPr>
        <w:pStyle w:val="style0"/>
        <w:rPr>
          <w:color w:val="000000"/>
        </w:rPr>
      </w:pPr>
      <w:r>
        <w:rPr>
          <w:color w:val="000000"/>
        </w:rPr>
        <w:t>However, an online search of religious congregation social networks will reveal an undeniable fact: most churches and synagogues that are well-organized use multiple social networks simultaneously to manage their congregations. And there are many other organizations who have no coherent social media presence at all.</w:t>
      </w:r>
    </w:p>
    <w:p>
      <w:pPr>
        <w:pStyle w:val="style0"/>
        <w:rPr>
          <w:color w:val="000000"/>
        </w:rPr>
      </w:pPr>
      <w:r>
        <w:rPr>
          <w:color w:val="000000"/>
        </w:rPr>
        <w:t xml:space="preserve">We want to change that. We want to provide a single source for congregations where members’ social networking needs regarding the sponsoring organization are fulfilled. </w:t>
      </w:r>
    </w:p>
    <w:p>
      <w:pPr>
        <w:pStyle w:val="style0"/>
        <w:rPr>
          <w:b/>
          <w:color w:val="000000"/>
        </w:rPr>
      </w:pPr>
      <w:r>
        <w:rPr>
          <w:b/>
          <w:color w:val="000000"/>
        </w:rPr>
        <w:t>Direct competitor</w:t>
      </w:r>
    </w:p>
    <w:p>
      <w:pPr>
        <w:pStyle w:val="style0"/>
        <w:rPr>
          <w:color w:val="000000"/>
        </w:rPr>
      </w:pPr>
      <w:r>
        <w:rPr>
          <w:color w:val="000000"/>
        </w:rPr>
        <w:t xml:space="preserve">We are aware of a product called The Vine Church Management Community that offers an integrated, community-based social network for churches, </w:t>
      </w:r>
      <w:r>
        <w:rPr/>
        <w:fldChar w:fldCharType="begin"/>
      </w:r>
      <w:r>
        <w:instrText xml:space="preserve"> HYPERLINK "https://www.arckinteractive.com/projects/elgg/thevine" </w:instrText>
      </w:r>
      <w:r>
        <w:rPr/>
        <w:fldChar w:fldCharType="separate"/>
      </w:r>
      <w:r>
        <w:rPr>
          <w:color w:val="0563c1"/>
          <w:u w:val="single"/>
        </w:rPr>
        <w:t>https://www.arckinteractive.com/projects/elgg/thevine</w:t>
      </w:r>
      <w:r>
        <w:rPr/>
        <w:fldChar w:fldCharType="end"/>
      </w:r>
      <w:r>
        <w:rPr>
          <w:color w:val="000000"/>
        </w:rPr>
        <w:t xml:space="preserve">. It offers a controlled social network administered by the sponsoring organization in a manner that is similar to the social network functions of AngelHosts. </w:t>
      </w:r>
    </w:p>
    <w:p>
      <w:pPr>
        <w:pStyle w:val="style0"/>
        <w:rPr>
          <w:color w:val="000000"/>
        </w:rPr>
      </w:pPr>
      <w:r>
        <w:rPr>
          <w:color w:val="000000"/>
        </w:rPr>
        <w:t xml:space="preserve">This system was produced by ARCK Interactive and is offered to churches as an advertising-supported system like AngelHosts. From our research, it appears to have a minimal presence in the marketplace and is being marketed essentially only to the evangelical Christian community. </w:t>
      </w:r>
    </w:p>
    <w:p>
      <w:pPr>
        <w:pStyle w:val="style0"/>
        <w:rPr>
          <w:color w:val="000000"/>
        </w:rPr>
      </w:pPr>
      <w:r>
        <w:rPr>
          <w:color w:val="000000"/>
        </w:rPr>
        <w:t>The Vine also does not integrate the CRM functions of a community (the features provided by our host CRM). So, in that sense it is also only a partial competitor.</w:t>
      </w:r>
      <w:r>
        <w:t xml:space="preserve"> </w:t>
      </w:r>
      <w:r>
        <w:rPr>
          <w:color w:val="000000"/>
        </w:rPr>
        <w:t>It also does not provide the same level of interactive community support that we will implement. Without the marketplace of requests and offers, The Vine is a standard community bulletin board system, offering no more than Facebook already offers.</w:t>
      </w:r>
    </w:p>
    <w:p>
      <w:pPr>
        <w:pStyle w:val="style0"/>
        <w:rPr>
          <w:color w:val="000000"/>
        </w:rPr>
      </w:pPr>
      <w:r>
        <w:rPr>
          <w:b/>
          <w:color w:val="000000"/>
          <w:sz w:val="32"/>
          <w:szCs w:val="32"/>
        </w:rPr>
        <w:t>Sales and Marketing</w:t>
      </w:r>
    </w:p>
    <w:p>
      <w:pPr>
        <w:pStyle w:val="style0"/>
        <w:rPr>
          <w:b/>
          <w:color w:val="000000"/>
        </w:rPr>
      </w:pPr>
      <w:r>
        <w:rPr>
          <w:b/>
          <w:color w:val="000000"/>
        </w:rPr>
        <w:t>Locating customers</w:t>
      </w:r>
    </w:p>
    <w:p>
      <w:pPr>
        <w:pStyle w:val="style0"/>
        <w:rPr>
          <w:color w:val="000000"/>
        </w:rPr>
      </w:pPr>
      <w:r>
        <w:rPr>
          <w:color w:val="000000"/>
        </w:rPr>
        <w:t>Our first outreach for product distribution will be by attending selected conferences for different religious groups. In the United States there are hundreds of conferences annually within the Christian faith alone. Because AngelHosts is a free resource, congregations and interested organizations can simply try the program out to see if it works for them. We believe that once group leaders experience the benefits of our offerings, they will then decide to promote usage and fully deploy AngelHosts throughout their congregations. Religious organizations tend to form very tightly-knit close associations within their own communities and with others of similar beliefs and faiths. This can help us distribute AngelHosts in an efficient, low cost manner through word-of-mouth and the recommendations of existing users.</w:t>
      </w:r>
    </w:p>
    <w:p>
      <w:pPr>
        <w:pStyle w:val="style0"/>
        <w:rPr>
          <w:color w:val="000000"/>
        </w:rPr>
      </w:pPr>
      <w:r>
        <w:rPr>
          <w:color w:val="000000"/>
        </w:rPr>
        <w:t xml:space="preserve">At first, we will be limited to those organizations that are using </w:t>
      </w:r>
      <w:r>
        <w:rPr>
          <w:color w:val="000000"/>
        </w:rPr>
        <w:t>SalesForce</w:t>
      </w:r>
      <w:r>
        <w:rPr>
          <w:color w:val="000000"/>
        </w:rPr>
        <w:t xml:space="preserve"> or a similar supported CRM that hosts our software. But, we fully intend to develop AngelHosts into a standalone program so that </w:t>
      </w:r>
      <w:r>
        <w:rPr>
          <w:color w:val="000000"/>
        </w:rPr>
        <w:t xml:space="preserve">we can be freely available to all of the hundreds of thousands of institutions that could benefit from our program. </w:t>
      </w:r>
    </w:p>
    <w:p>
      <w:pPr>
        <w:pStyle w:val="style0"/>
        <w:rPr>
          <w:b/>
          <w:color w:val="000000"/>
        </w:rPr>
      </w:pPr>
      <w:r>
        <w:rPr>
          <w:b/>
          <w:color w:val="000000"/>
        </w:rPr>
        <w:t>Online resources</w:t>
      </w:r>
    </w:p>
    <w:p>
      <w:pPr>
        <w:pStyle w:val="style0"/>
        <w:rPr>
          <w:color w:val="000000"/>
        </w:rPr>
      </w:pPr>
      <w:r>
        <w:rPr>
          <w:color w:val="000000"/>
        </w:rPr>
        <w:t>We will further support our distribution campaign with a website that acts as a distribution and management center for our customers. We will feature ample screenshots, “how-</w:t>
      </w:r>
      <w:r>
        <w:rPr>
          <w:color w:val="000000"/>
        </w:rPr>
        <w:t>to’s</w:t>
      </w:r>
      <w:r>
        <w:rPr>
          <w:color w:val="000000"/>
        </w:rPr>
        <w:t xml:space="preserve">” and tutorials, encouraging users to try out the product for themselves with no risks or obligations. Some of these materials can be posted on sites such as YouTube to further the distribution outreach. </w:t>
      </w:r>
    </w:p>
    <w:p>
      <w:pPr>
        <w:pStyle w:val="style0"/>
        <w:rPr>
          <w:b/>
          <w:color w:val="000000"/>
        </w:rPr>
      </w:pPr>
      <w:r>
        <w:rPr>
          <w:b/>
          <w:color w:val="000000"/>
        </w:rPr>
        <w:t>Direct sales</w:t>
      </w:r>
    </w:p>
    <w:p>
      <w:pPr>
        <w:pStyle w:val="style0"/>
        <w:rPr>
          <w:color w:val="000000"/>
        </w:rPr>
      </w:pPr>
      <w:r>
        <w:rPr>
          <w:color w:val="000000"/>
        </w:rPr>
        <w:t xml:space="preserve">Because our value propositions to an organization are easy to explain and can be immediately followed up with Internet or email distributed demos, we will have a direct outreach program where one or more salespersons will call up larger organizations and encourage them to try out AngelHosts. This direct feedback will also be valuable for bug fixes and future product updates. </w:t>
      </w:r>
    </w:p>
    <w:p>
      <w:pPr>
        <w:pStyle w:val="style0"/>
        <w:rPr>
          <w:b/>
          <w:color w:val="000000"/>
          <w:sz w:val="32"/>
          <w:szCs w:val="32"/>
        </w:rPr>
      </w:pPr>
      <w:r>
        <w:rPr>
          <w:b/>
          <w:color w:val="000000"/>
          <w:sz w:val="32"/>
          <w:szCs w:val="32"/>
        </w:rPr>
        <w:t>Operations and Development</w:t>
      </w:r>
    </w:p>
    <w:p>
      <w:pPr>
        <w:pStyle w:val="style0"/>
        <w:rPr>
          <w:color w:val="000000"/>
        </w:rPr>
      </w:pPr>
      <w:r>
        <w:rPr>
          <w:color w:val="000000"/>
        </w:rPr>
        <w:t xml:space="preserve">Although the AngelHosts application is an </w:t>
      </w:r>
      <w:r>
        <w:rPr>
          <w:i/>
          <w:color w:val="000000"/>
        </w:rPr>
        <w:t>innovative</w:t>
      </w:r>
      <w:r>
        <w:rPr>
          <w:color w:val="000000"/>
        </w:rPr>
        <w:t xml:space="preserve"> product, it is not a </w:t>
      </w:r>
      <w:r>
        <w:rPr>
          <w:i/>
          <w:color w:val="000000"/>
        </w:rPr>
        <w:t>complicated</w:t>
      </w:r>
      <w:r>
        <w:rPr>
          <w:color w:val="000000"/>
        </w:rPr>
        <w:t xml:space="preserve"> one. This is good news from a development standpoint as the technology to develop the program already exists and there are plenty of good developers available who can help to develop it. </w:t>
      </w:r>
    </w:p>
    <w:p>
      <w:pPr>
        <w:pStyle w:val="style0"/>
        <w:rPr>
          <w:color w:val="000000"/>
        </w:rPr>
      </w:pPr>
      <w:r>
        <w:rPr>
          <w:color w:val="000000"/>
        </w:rPr>
        <w:t xml:space="preserve">The AngelHosts application will largely be developed by contractors under the direction of President/CEO Paul Mendelson. By using contractors, the Company can use resources only as needed and contract with specialized developers when necessary. This is a common way to develop applications in the present. </w:t>
      </w:r>
    </w:p>
    <w:p>
      <w:pPr>
        <w:pStyle w:val="style0"/>
        <w:rPr>
          <w:color w:val="000000"/>
        </w:rPr>
      </w:pPr>
      <w:r>
        <w:rPr>
          <w:color w:val="000000"/>
        </w:rPr>
        <w:t xml:space="preserve">Although we anticipate having a nominal early-stage release after several months of development, this initial release will be distributed to only a small group of early testers. We will then develop a more robust and refined version of the program which we intend to release somewhere towards the end of the first year of development. It is this version that we will make broadly available, and therefore towards the end of the first year we will begin true marketing and sales efforts. </w:t>
      </w:r>
    </w:p>
    <w:p>
      <w:pPr>
        <w:pStyle w:val="style0"/>
        <w:rPr>
          <w:color w:val="000000"/>
        </w:rPr>
      </w:pPr>
      <w:r>
        <w:rPr>
          <w:color w:val="000000"/>
        </w:rPr>
        <w:t xml:space="preserve">By the middle of the Year Two, we anticipate completing the development of the application as a stand-alone product, rather than one that relies on an underlying CRM. This is a critical milestone to accomplish, as otherwise we will always be dependent on a community already having a CRM installed and in use before the community can use our product. </w:t>
      </w:r>
    </w:p>
    <w:p>
      <w:pPr>
        <w:pStyle w:val="style0"/>
        <w:rPr>
          <w:color w:val="000000"/>
        </w:rPr>
      </w:pPr>
      <w:r>
        <w:rPr>
          <w:color w:val="000000"/>
        </w:rPr>
        <w:t xml:space="preserve">Due to the light administrative requirements of the Company while development is continuing, in Year One AngelHosts will only pay for part-time management and administrative support, with Sales and Marketing positions being filled in the third quarter of the year. Year Two will be the first full year of the product being released, and the Company will staff up accordingly. However, even in Year Two some key positions such as Sales and Marketing will be part-time and may even be combined temporarily (same person performing both roles). </w:t>
      </w:r>
    </w:p>
    <w:p>
      <w:pPr>
        <w:pStyle w:val="style0"/>
        <w:rPr>
          <w:color w:val="000000"/>
        </w:rPr>
      </w:pPr>
      <w:r>
        <w:rPr>
          <w:color w:val="000000"/>
        </w:rPr>
        <w:t xml:space="preserve">By Year Three, AngelHosts will not only require a full-time staff with dedicated executive positions, but the Company will also hire additional sales and customer support personnel. Year Three is the first year </w:t>
      </w:r>
      <w:r>
        <w:rPr>
          <w:color w:val="000000"/>
        </w:rPr>
        <w:t xml:space="preserve">where we anticipate AngelHosts realizing a profit, and therefore we expect to be able to reinvest in growth and expansion without requiring further capital infusions. </w:t>
      </w:r>
    </w:p>
    <w:p>
      <w:pPr>
        <w:pStyle w:val="style0"/>
        <w:rPr>
          <w:b/>
          <w:color w:val="000000"/>
          <w:sz w:val="32"/>
          <w:szCs w:val="32"/>
        </w:rPr>
      </w:pPr>
      <w:r>
        <w:rPr>
          <w:b/>
          <w:color w:val="000000"/>
          <w:sz w:val="32"/>
          <w:szCs w:val="32"/>
        </w:rPr>
        <w:t>Membership and Growth</w:t>
      </w:r>
    </w:p>
    <w:p>
      <w:pPr>
        <w:pStyle w:val="style0"/>
        <w:rPr>
          <w:color w:val="000000"/>
        </w:rPr>
      </w:pPr>
      <w:r>
        <w:rPr>
          <w:color w:val="000000"/>
        </w:rPr>
        <w:t>With all features enabled, we believe that the AngelHosts application will offer compelling benefits to both group leaders and their congregations. We certainly don’t expect to get every group or religious organization to adopt AngelHosts, but we do expect to have over a million users sometime in Year 3 with a continuing growth after that. Here are some rough estimates of our anticipated user base over time:</w:t>
      </w:r>
    </w:p>
    <w:p>
      <w:pPr>
        <w:pStyle w:val="style0"/>
        <w:rPr>
          <w:color w:val="000000"/>
        </w:rPr>
      </w:pPr>
      <w:r>
        <w:rPr>
          <w:color w:val="000000"/>
        </w:rPr>
        <w:t>Year One: Nominal usage, early-adopters and testers</w:t>
      </w:r>
    </w:p>
    <w:p>
      <w:pPr>
        <w:pStyle w:val="style0"/>
        <w:rPr>
          <w:color w:val="000000"/>
        </w:rPr>
      </w:pPr>
      <w:r>
        <w:rPr>
          <w:color w:val="000000"/>
        </w:rPr>
        <w:t>Year Two: User base exceeds 200,000</w:t>
      </w:r>
    </w:p>
    <w:p>
      <w:pPr>
        <w:pStyle w:val="style0"/>
        <w:rPr>
          <w:color w:val="000000"/>
        </w:rPr>
      </w:pPr>
      <w:r>
        <w:rPr>
          <w:color w:val="000000"/>
        </w:rPr>
        <w:t>Year Three: User base approaches 2,000,000</w:t>
      </w:r>
    </w:p>
    <w:p>
      <w:pPr>
        <w:pStyle w:val="style0"/>
        <w:rPr>
          <w:color w:val="000000"/>
        </w:rPr>
      </w:pPr>
      <w:r>
        <w:rPr>
          <w:color w:val="000000"/>
        </w:rPr>
        <w:t>Year Four: User base exceeds 6,000,000</w:t>
      </w:r>
    </w:p>
    <w:p>
      <w:pPr>
        <w:pStyle w:val="style0"/>
        <w:rPr>
          <w:color w:val="000000"/>
        </w:rPr>
      </w:pPr>
      <w:r>
        <w:rPr>
          <w:color w:val="000000"/>
        </w:rPr>
        <w:t>CEO and founder Paul Mendelson has several key contacts within the greater Jewish community. These contacts could be important sources of rapid distribution once the product is mature and released. We believe that it is likely we can get mass distribution of the product once it is fully released as a commercial product over a very short period of time as the major institutions within the Jewish communities adopt the application as a whole.</w:t>
      </w:r>
    </w:p>
    <w:p>
      <w:pPr>
        <w:pStyle w:val="style0"/>
        <w:rPr>
          <w:color w:val="000000"/>
        </w:rPr>
      </w:pPr>
      <w:r>
        <w:rPr>
          <w:color w:val="000000"/>
        </w:rPr>
        <w:t>It would also be our intention to find similar trusted connections and contacts within the Christian community to help deploy the AngelHosts application.</w:t>
      </w:r>
    </w:p>
    <w:p>
      <w:pPr>
        <w:pStyle w:val="style0"/>
        <w:rPr>
          <w:color w:val="000000"/>
        </w:rPr>
      </w:pPr>
      <w:r>
        <w:rPr>
          <w:color w:val="000000"/>
        </w:rPr>
        <w:t>Additionally we seek to embed the application directly into the CRM solutions as they are sold to the communities.</w:t>
      </w:r>
    </w:p>
    <w:p>
      <w:pPr>
        <w:pStyle w:val="style0"/>
        <w:rPr>
          <w:b/>
          <w:color w:val="000000"/>
          <w:sz w:val="32"/>
          <w:szCs w:val="32"/>
        </w:rPr>
      </w:pPr>
      <w:r>
        <w:rPr>
          <w:b/>
          <w:color w:val="000000"/>
          <w:sz w:val="32"/>
          <w:szCs w:val="32"/>
        </w:rPr>
        <w:t>Management</w:t>
      </w:r>
    </w:p>
    <w:p>
      <w:pPr>
        <w:pStyle w:val="style0"/>
        <w:rPr/>
      </w:pPr>
      <w:r>
        <w:rPr>
          <w:color w:val="000000"/>
        </w:rPr>
        <w:t>The President and CEO of AngelHosts is Paul Mendelson. As a</w:t>
      </w:r>
      <w:r>
        <w:t xml:space="preserve"> business analytics solutions architect, Paul is familiar with identifying and solving business problems, particularly in the realm of software and data solutions. As the Founder of AngelHosts, Paul will oversee all development of the project using contracted labor at first, with other employees joining over time.</w:t>
      </w:r>
    </w:p>
    <w:bookmarkStart w:id="0" w:name="_gjdgxs" w:colFirst="0" w:colLast="0"/>
    <w:bookmarkEnd w:id="0"/>
    <w:p>
      <w:pPr>
        <w:pStyle w:val="style0"/>
        <w:rPr/>
      </w:pPr>
      <w:r>
        <w:t>In addition to Paul, the following people are contributing to launching AngelHosts:</w:t>
      </w:r>
    </w:p>
    <w:bookmarkStart w:id="1" w:name="_ru0z26qg4qlp" w:colFirst="0" w:colLast="0"/>
    <w:bookmarkEnd w:id="1"/>
    <w:p>
      <w:pPr>
        <w:pStyle w:val="style0"/>
        <w:rPr/>
      </w:pPr>
      <w:r>
        <w:t xml:space="preserve">Freddy Morris is designing the GUI and user flow. </w:t>
      </w:r>
    </w:p>
    <w:bookmarkStart w:id="2" w:name="_704kp4m5f21u" w:colFirst="0" w:colLast="0"/>
    <w:bookmarkEnd w:id="2"/>
    <w:p>
      <w:pPr>
        <w:pStyle w:val="style0"/>
        <w:rPr/>
      </w:pPr>
      <w:r>
        <w:t xml:space="preserve">Yaakov Cohen </w:t>
      </w:r>
      <w:r>
        <w:t xml:space="preserve">will be the </w:t>
      </w:r>
      <w:r>
        <w:t xml:space="preserve">VP </w:t>
      </w:r>
      <w:r>
        <w:t xml:space="preserve">of </w:t>
      </w:r>
      <w:r>
        <w:t>Marketing.</w:t>
      </w:r>
    </w:p>
    <w:bookmarkStart w:id="3" w:name="_f1irae936st3" w:colFirst="0" w:colLast="0"/>
    <w:bookmarkEnd w:id="3"/>
    <w:p>
      <w:pPr>
        <w:pStyle w:val="style0"/>
        <w:rPr/>
      </w:pPr>
      <w:r>
        <w:t xml:space="preserve">Several development firms have tendered proposals to build the application. </w:t>
      </w:r>
      <w:r>
        <w:t>We are currently reviewing and selecting the best candidate.</w:t>
      </w:r>
      <w:bookmarkStart w:id="4" w:name="_vs72eqk2hlp" w:colFirst="0" w:colLast="0"/>
      <w:bookmarkEnd w:id="4"/>
    </w:p>
    <w:p>
      <w:pPr>
        <w:pStyle w:val="style0"/>
        <w:rPr>
          <w:b/>
          <w:color w:val="000000"/>
          <w:sz w:val="32"/>
          <w:szCs w:val="32"/>
        </w:rPr>
      </w:pPr>
      <w:r>
        <w:rPr>
          <w:b/>
          <w:color w:val="000000"/>
          <w:sz w:val="32"/>
          <w:szCs w:val="32"/>
        </w:rPr>
        <w:t>Financial Projections</w:t>
      </w:r>
    </w:p>
    <w:p>
      <w:pPr>
        <w:pStyle w:val="style0"/>
        <w:rPr>
          <w:color w:val="000000"/>
        </w:rPr>
      </w:pPr>
      <w:r>
        <w:rPr>
          <w:color w:val="000000"/>
        </w:rPr>
        <w:t>This section summarizes the financial projections, which are available separately. Here are the core assumptions from the projections, rounded for simplicity:</w:t>
      </w:r>
    </w:p>
    <w:tbl>
      <w:tblPr>
        <w:tblStyle w:val="style409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trPr/>
        <w:tc>
          <w:tcPr>
            <w:tcW w:w="1870" w:type="dxa"/>
            <w:tcBorders/>
          </w:tcPr>
          <w:p>
            <w:pPr>
              <w:pStyle w:val="style0"/>
              <w:rPr>
                <w:color w:val="000000"/>
              </w:rPr>
            </w:pPr>
          </w:p>
        </w:tc>
        <w:tc>
          <w:tcPr>
            <w:tcW w:w="1870" w:type="dxa"/>
            <w:tcBorders/>
          </w:tcPr>
          <w:p>
            <w:pPr>
              <w:pStyle w:val="style0"/>
              <w:rPr>
                <w:color w:val="000000"/>
              </w:rPr>
            </w:pPr>
            <w:r>
              <w:rPr>
                <w:color w:val="000000"/>
              </w:rPr>
              <w:t>Year One</w:t>
            </w:r>
          </w:p>
        </w:tc>
        <w:tc>
          <w:tcPr>
            <w:tcW w:w="1870" w:type="dxa"/>
            <w:tcBorders/>
          </w:tcPr>
          <w:p>
            <w:pPr>
              <w:pStyle w:val="style0"/>
              <w:rPr>
                <w:color w:val="000000"/>
              </w:rPr>
            </w:pPr>
            <w:r>
              <w:rPr>
                <w:color w:val="000000"/>
              </w:rPr>
              <w:t>Year Two</w:t>
            </w:r>
          </w:p>
        </w:tc>
        <w:tc>
          <w:tcPr>
            <w:tcW w:w="1870" w:type="dxa"/>
            <w:tcBorders/>
          </w:tcPr>
          <w:p>
            <w:pPr>
              <w:pStyle w:val="style0"/>
              <w:rPr>
                <w:color w:val="000000"/>
              </w:rPr>
            </w:pPr>
            <w:r>
              <w:rPr>
                <w:color w:val="000000"/>
              </w:rPr>
              <w:t>Year Three</w:t>
            </w:r>
          </w:p>
        </w:tc>
        <w:tc>
          <w:tcPr>
            <w:tcW w:w="1870" w:type="dxa"/>
            <w:tcBorders/>
          </w:tcPr>
          <w:p>
            <w:pPr>
              <w:pStyle w:val="style0"/>
              <w:rPr>
                <w:color w:val="000000"/>
              </w:rPr>
            </w:pPr>
            <w:r>
              <w:rPr>
                <w:color w:val="000000"/>
              </w:rPr>
              <w:t>Year Four</w:t>
            </w:r>
          </w:p>
        </w:tc>
      </w:tr>
      <w:tr>
        <w:tblPrEx/>
        <w:trPr/>
        <w:tc>
          <w:tcPr>
            <w:tcW w:w="1870" w:type="dxa"/>
            <w:tcBorders/>
          </w:tcPr>
          <w:p>
            <w:pPr>
              <w:pStyle w:val="style0"/>
              <w:rPr>
                <w:color w:val="000000"/>
              </w:rPr>
            </w:pPr>
            <w:r>
              <w:rPr>
                <w:color w:val="000000"/>
              </w:rPr>
              <w:t>Revenues</w:t>
            </w:r>
          </w:p>
        </w:tc>
        <w:tc>
          <w:tcPr>
            <w:tcW w:w="1870" w:type="dxa"/>
            <w:tcBorders/>
          </w:tcPr>
          <w:p>
            <w:pPr>
              <w:pStyle w:val="style0"/>
              <w:rPr>
                <w:color w:val="000000"/>
              </w:rPr>
            </w:pPr>
            <w:r>
              <w:rPr>
                <w:color w:val="000000"/>
              </w:rPr>
              <w:t>nominal</w:t>
            </w:r>
          </w:p>
        </w:tc>
        <w:tc>
          <w:tcPr>
            <w:tcW w:w="1870" w:type="dxa"/>
            <w:tcBorders/>
          </w:tcPr>
          <w:p>
            <w:pPr>
              <w:pStyle w:val="style0"/>
              <w:rPr>
                <w:color w:val="000000"/>
              </w:rPr>
            </w:pPr>
            <w:r>
              <w:rPr>
                <w:color w:val="000000"/>
              </w:rPr>
              <w:t xml:space="preserve">  664,684</w:t>
            </w:r>
          </w:p>
        </w:tc>
        <w:tc>
          <w:tcPr>
            <w:tcW w:w="1870" w:type="dxa"/>
            <w:tcBorders/>
          </w:tcPr>
          <w:p>
            <w:pPr>
              <w:pStyle w:val="style0"/>
              <w:rPr>
                <w:color w:val="000000"/>
              </w:rPr>
            </w:pPr>
            <w:r>
              <w:rPr>
                <w:color w:val="000000"/>
              </w:rPr>
              <w:t xml:space="preserve">  6,012,101</w:t>
            </w:r>
          </w:p>
        </w:tc>
        <w:tc>
          <w:tcPr>
            <w:tcW w:w="1870" w:type="dxa"/>
            <w:tcBorders/>
          </w:tcPr>
          <w:p>
            <w:pPr>
              <w:pStyle w:val="style0"/>
              <w:rPr>
                <w:color w:val="000000"/>
              </w:rPr>
            </w:pPr>
            <w:r>
              <w:rPr>
                <w:color w:val="000000"/>
              </w:rPr>
              <w:t>23,310,189</w:t>
            </w:r>
          </w:p>
        </w:tc>
      </w:tr>
      <w:tr>
        <w:tblPrEx/>
        <w:trPr/>
        <w:tc>
          <w:tcPr>
            <w:tcW w:w="1870" w:type="dxa"/>
            <w:tcBorders/>
          </w:tcPr>
          <w:p>
            <w:pPr>
              <w:pStyle w:val="style0"/>
              <w:rPr>
                <w:color w:val="000000"/>
              </w:rPr>
            </w:pPr>
            <w:r>
              <w:rPr>
                <w:color w:val="000000"/>
              </w:rPr>
              <w:t>Expenses</w:t>
            </w:r>
          </w:p>
        </w:tc>
        <w:tc>
          <w:tcPr>
            <w:tcW w:w="1870" w:type="dxa"/>
            <w:tcBorders/>
          </w:tcPr>
          <w:p>
            <w:pPr>
              <w:pStyle w:val="style0"/>
              <w:tabs>
                <w:tab w:val="left" w:leader="none" w:pos="1164"/>
              </w:tabs>
              <w:rPr>
                <w:color w:val="000000"/>
              </w:rPr>
            </w:pPr>
            <w:r>
              <w:rPr>
                <w:color w:val="000000"/>
              </w:rPr>
              <w:t>- 458,840</w:t>
            </w:r>
          </w:p>
        </w:tc>
        <w:tc>
          <w:tcPr>
            <w:tcW w:w="1870" w:type="dxa"/>
            <w:tcBorders/>
          </w:tcPr>
          <w:p>
            <w:pPr>
              <w:pStyle w:val="style0"/>
              <w:rPr>
                <w:color w:val="000000"/>
              </w:rPr>
            </w:pPr>
            <w:r>
              <w:rPr>
                <w:color w:val="000000"/>
              </w:rPr>
              <w:t xml:space="preserve">  719,787</w:t>
            </w:r>
          </w:p>
        </w:tc>
        <w:tc>
          <w:tcPr>
            <w:tcW w:w="1870" w:type="dxa"/>
            <w:tcBorders/>
          </w:tcPr>
          <w:p>
            <w:pPr>
              <w:pStyle w:val="style0"/>
              <w:rPr>
                <w:color w:val="000000"/>
              </w:rPr>
            </w:pPr>
            <w:r>
              <w:rPr>
                <w:color w:val="000000"/>
              </w:rPr>
              <w:t>- 1,258,760</w:t>
            </w:r>
          </w:p>
        </w:tc>
        <w:tc>
          <w:tcPr>
            <w:tcW w:w="1870" w:type="dxa"/>
            <w:tcBorders/>
          </w:tcPr>
          <w:p>
            <w:pPr>
              <w:pStyle w:val="style0"/>
              <w:rPr>
                <w:color w:val="000000"/>
              </w:rPr>
            </w:pPr>
            <w:r>
              <w:rPr>
                <w:color w:val="000000"/>
              </w:rPr>
              <w:t xml:space="preserve">  1,657,512</w:t>
            </w:r>
          </w:p>
        </w:tc>
      </w:tr>
      <w:tr>
        <w:tblPrEx/>
        <w:trPr/>
        <w:tc>
          <w:tcPr>
            <w:tcW w:w="1870" w:type="dxa"/>
            <w:tcBorders/>
          </w:tcPr>
          <w:p>
            <w:pPr>
              <w:pStyle w:val="style0"/>
              <w:rPr>
                <w:color w:val="000000"/>
              </w:rPr>
            </w:pPr>
            <w:r>
              <w:rPr>
                <w:color w:val="000000"/>
              </w:rPr>
              <w:t>Profit/Loss</w:t>
            </w:r>
          </w:p>
        </w:tc>
        <w:tc>
          <w:tcPr>
            <w:tcW w:w="1870" w:type="dxa"/>
            <w:tcBorders/>
          </w:tcPr>
          <w:p>
            <w:pPr>
              <w:pStyle w:val="style0"/>
              <w:tabs>
                <w:tab w:val="left" w:leader="none" w:pos="1164"/>
              </w:tabs>
              <w:rPr>
                <w:color w:val="000000"/>
              </w:rPr>
            </w:pPr>
            <w:r>
              <w:rPr>
                <w:color w:val="000000"/>
              </w:rPr>
              <w:t>- 458,840</w:t>
            </w:r>
          </w:p>
        </w:tc>
        <w:tc>
          <w:tcPr>
            <w:tcW w:w="1870" w:type="dxa"/>
            <w:tcBorders/>
          </w:tcPr>
          <w:p>
            <w:pPr>
              <w:pStyle w:val="style0"/>
              <w:rPr>
                <w:color w:val="000000"/>
              </w:rPr>
            </w:pPr>
            <w:r>
              <w:rPr>
                <w:color w:val="000000"/>
              </w:rPr>
              <w:t>-   55,103</w:t>
            </w:r>
          </w:p>
        </w:tc>
        <w:tc>
          <w:tcPr>
            <w:tcW w:w="1870" w:type="dxa"/>
            <w:tcBorders/>
          </w:tcPr>
          <w:p>
            <w:pPr>
              <w:pStyle w:val="style0"/>
              <w:rPr>
                <w:color w:val="000000"/>
              </w:rPr>
            </w:pPr>
            <w:r>
              <w:rPr>
                <w:color w:val="000000"/>
              </w:rPr>
              <w:t xml:space="preserve">  4,753,341</w:t>
            </w:r>
          </w:p>
        </w:tc>
        <w:tc>
          <w:tcPr>
            <w:tcW w:w="1870" w:type="dxa"/>
            <w:tcBorders/>
          </w:tcPr>
          <w:p>
            <w:pPr>
              <w:pStyle w:val="style0"/>
              <w:rPr>
                <w:color w:val="000000"/>
              </w:rPr>
            </w:pPr>
            <w:r>
              <w:rPr>
                <w:color w:val="000000"/>
              </w:rPr>
              <w:t>21,652,677</w:t>
            </w:r>
          </w:p>
        </w:tc>
      </w:tr>
      <w:tr>
        <w:tblPrEx/>
        <w:trPr/>
        <w:tc>
          <w:tcPr>
            <w:tcW w:w="1870" w:type="dxa"/>
            <w:tcBorders/>
          </w:tcPr>
          <w:p>
            <w:pPr>
              <w:pStyle w:val="style0"/>
              <w:rPr>
                <w:color w:val="000000"/>
              </w:rPr>
            </w:pPr>
            <w:r>
              <w:rPr>
                <w:color w:val="000000"/>
              </w:rPr>
              <w:t>Cumulative</w:t>
            </w:r>
          </w:p>
        </w:tc>
        <w:tc>
          <w:tcPr>
            <w:tcW w:w="1870" w:type="dxa"/>
            <w:tcBorders/>
          </w:tcPr>
          <w:p>
            <w:pPr>
              <w:pStyle w:val="style0"/>
              <w:tabs>
                <w:tab w:val="left" w:leader="none" w:pos="1164"/>
              </w:tabs>
              <w:rPr>
                <w:color w:val="000000"/>
              </w:rPr>
            </w:pPr>
            <w:r>
              <w:rPr>
                <w:color w:val="000000"/>
              </w:rPr>
              <w:t>- 458,840</w:t>
            </w:r>
          </w:p>
        </w:tc>
        <w:tc>
          <w:tcPr>
            <w:tcW w:w="1870" w:type="dxa"/>
            <w:tcBorders/>
          </w:tcPr>
          <w:p>
            <w:pPr>
              <w:pStyle w:val="style0"/>
              <w:rPr>
                <w:color w:val="000000"/>
              </w:rPr>
            </w:pPr>
            <w:r>
              <w:rPr>
                <w:color w:val="000000"/>
              </w:rPr>
              <w:t>- 513,943</w:t>
            </w:r>
          </w:p>
        </w:tc>
        <w:tc>
          <w:tcPr>
            <w:tcW w:w="1870" w:type="dxa"/>
            <w:tcBorders/>
          </w:tcPr>
          <w:p>
            <w:pPr>
              <w:pStyle w:val="style0"/>
              <w:rPr>
                <w:color w:val="000000"/>
              </w:rPr>
            </w:pPr>
            <w:r>
              <w:rPr>
                <w:color w:val="000000"/>
              </w:rPr>
              <w:t xml:space="preserve">  4,447,816</w:t>
            </w:r>
          </w:p>
        </w:tc>
        <w:tc>
          <w:tcPr>
            <w:tcW w:w="1870" w:type="dxa"/>
            <w:tcBorders/>
          </w:tcPr>
          <w:p>
            <w:pPr>
              <w:pStyle w:val="style0"/>
              <w:rPr>
                <w:color w:val="000000"/>
              </w:rPr>
            </w:pPr>
            <w:r>
              <w:rPr>
                <w:color w:val="000000"/>
              </w:rPr>
              <w:t>20,472,887</w:t>
            </w:r>
          </w:p>
        </w:tc>
      </w:tr>
    </w:tbl>
    <w:p>
      <w:pPr>
        <w:pStyle w:val="style0"/>
        <w:rPr>
          <w:color w:val="000000"/>
        </w:rPr>
      </w:pPr>
      <w:r>
        <w:rPr>
          <w:color w:val="000000"/>
        </w:rPr>
        <w:t xml:space="preserve"> </w:t>
      </w:r>
    </w:p>
    <w:p>
      <w:pPr>
        <w:pStyle w:val="style0"/>
        <w:rPr>
          <w:color w:val="000000"/>
        </w:rPr>
      </w:pPr>
      <w:r>
        <w:rPr>
          <w:color w:val="000000"/>
        </w:rPr>
        <w:t>We anticipate running a deficit in Year Two until about 1/2 of the way through the year, at which point we begin realizing a profit from that point forward. The deficit our projections show is about -$55,000 in Year Three, thus our total cumulative net deficit from startup is on the order of around $520,000. This figure represents the absolute minimum capitalization we would require if our projections and assumptions are 100% correct. Since the real world is never as predictable as financial projections anticipate, we believe that a more accurate minimum capitalization level for AngelHosts is $850,000.</w:t>
      </w:r>
    </w:p>
    <w:p>
      <w:pPr>
        <w:pStyle w:val="style0"/>
        <w:rPr>
          <w:b/>
          <w:color w:val="000000"/>
          <w:sz w:val="32"/>
          <w:szCs w:val="32"/>
        </w:rPr>
      </w:pPr>
      <w:r>
        <w:rPr>
          <w:b/>
          <w:color w:val="000000"/>
          <w:sz w:val="32"/>
          <w:szCs w:val="32"/>
        </w:rPr>
        <w:t>Conclusion</w:t>
      </w:r>
    </w:p>
    <w:p>
      <w:pPr>
        <w:pStyle w:val="style0"/>
        <w:rPr>
          <w:color w:val="000000"/>
        </w:rPr>
      </w:pPr>
      <w:r>
        <w:rPr>
          <w:color w:val="000000"/>
        </w:rPr>
        <w:t xml:space="preserve">AngelHosts builds on a simple idea to fill the true needs of connection, companionship, and support for </w:t>
      </w:r>
      <w:r>
        <w:rPr>
          <w:color w:val="000000"/>
        </w:rPr>
        <w:t>community</w:t>
      </w:r>
      <w:r>
        <w:rPr>
          <w:color w:val="000000"/>
        </w:rPr>
        <w:t xml:space="preserve"> and religiou</w:t>
      </w:r>
      <w:r>
        <w:rPr>
          <w:color w:val="000000"/>
        </w:rPr>
        <w:t>s groups of all kinds. By bringing together existing stand-alone social media components into an integrated whole, AngelHosts will create something that serves community groups in a brand new way.</w:t>
      </w:r>
      <w:bookmarkStart w:id="5" w:name="_GoBack"/>
      <w:bookmarkEnd w:id="5"/>
    </w:p>
    <w:p>
      <w:pPr>
        <w:pStyle w:val="style0"/>
        <w:rPr>
          <w:color w:val="000000"/>
        </w:rPr>
      </w:pPr>
    </w:p>
    <w:p>
      <w:pPr>
        <w:pStyle w:val="style0"/>
        <w:rPr>
          <w:color w:val="000000"/>
        </w:rPr>
      </w:pPr>
    </w:p>
    <w:p>
      <w:pPr>
        <w:pStyle w:val="style0"/>
        <w:rPr>
          <w:color w:val="000000"/>
        </w:rPr>
      </w:pPr>
    </w:p>
    <w:p>
      <w:pPr>
        <w:pStyle w:val="style0"/>
        <w:rPr/>
      </w:pPr>
    </w:p>
    <w:sectPr>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E71261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multilevel"/>
    <w:tmpl w:val="AE3E2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multilevel"/>
    <w:tmpl w:val="3E965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multilevel"/>
    <w:tmpl w:val="5344A7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5"/>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pPr/>
  </w:style>
  <w:style w:type="paragraph" w:styleId="style1">
    <w:name w:val="heading 1"/>
    <w:basedOn w:val="style0"/>
    <w:next w:val="style0"/>
    <w:pPr>
      <w:keepNext/>
      <w:keepLines/>
      <w:spacing w:before="480" w:after="120"/>
      <w:outlineLvl w:val="0"/>
    </w:pPr>
    <w:rPr>
      <w:b/>
      <w:sz w:val="48"/>
      <w:szCs w:val="48"/>
    </w:rPr>
  </w:style>
  <w:style w:type="paragraph" w:styleId="style2">
    <w:name w:val="heading 2"/>
    <w:basedOn w:val="style0"/>
    <w:next w:val="style0"/>
    <w:pPr>
      <w:keepNext/>
      <w:keepLines/>
      <w:spacing w:before="360" w:after="80"/>
      <w:outlineLvl w:val="1"/>
    </w:pPr>
    <w:rPr>
      <w:b/>
      <w:sz w:val="36"/>
      <w:szCs w:val="36"/>
    </w:rPr>
  </w:style>
  <w:style w:type="paragraph" w:styleId="style3">
    <w:name w:val="heading 3"/>
    <w:basedOn w:val="style0"/>
    <w:next w:val="style0"/>
    <w:pPr>
      <w:keepNext/>
      <w:keepLines/>
      <w:spacing w:before="280" w:after="80"/>
      <w:outlineLvl w:val="2"/>
    </w:pPr>
    <w:rPr>
      <w:b/>
      <w:sz w:val="28"/>
      <w:szCs w:val="28"/>
    </w:rPr>
  </w:style>
  <w:style w:type="paragraph" w:styleId="style4">
    <w:name w:val="heading 4"/>
    <w:basedOn w:val="style0"/>
    <w:next w:val="style0"/>
    <w:pPr>
      <w:keepNext/>
      <w:keepLines/>
      <w:spacing w:before="240" w:after="40"/>
      <w:outlineLvl w:val="3"/>
    </w:pPr>
    <w:rPr>
      <w:b/>
      <w:sz w:val="24"/>
      <w:szCs w:val="24"/>
    </w:rPr>
  </w:style>
  <w:style w:type="paragraph" w:styleId="style5">
    <w:name w:val="heading 5"/>
    <w:basedOn w:val="style0"/>
    <w:next w:val="style0"/>
    <w:pPr>
      <w:keepNext/>
      <w:keepLines/>
      <w:spacing w:before="220" w:after="40"/>
      <w:outlineLvl w:val="4"/>
    </w:pPr>
    <w:rPr>
      <w:b/>
    </w:rPr>
  </w:style>
  <w:style w:type="paragraph" w:styleId="style6">
    <w:name w:val="heading 6"/>
    <w:basedOn w:val="style0"/>
    <w:next w:val="style0"/>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pPr>
      <w:keepNext/>
      <w:keepLines/>
      <w:spacing w:before="480" w:after="120"/>
    </w:pPr>
    <w:rPr>
      <w:b/>
      <w:sz w:val="72"/>
      <w:szCs w:val="72"/>
    </w:rPr>
  </w:style>
  <w:style w:type="paragraph" w:styleId="style74">
    <w:name w:val="Subtitle"/>
    <w:basedOn w:val="style0"/>
    <w:next w:val="style0"/>
    <w:pPr>
      <w:keepNext/>
      <w:keepLines/>
      <w:spacing w:before="360" w:after="80"/>
    </w:pPr>
    <w:rPr>
      <w:rFonts w:ascii="Georgia" w:cs="Georgia" w:eastAsia="Georgia" w:hAnsi="Georgia"/>
      <w:i/>
      <w:color w:val="666666"/>
      <w:sz w:val="48"/>
      <w:szCs w:val="48"/>
    </w:rPr>
  </w:style>
  <w:style w:type="table" w:customStyle="1" w:styleId="style4097">
    <w:basedOn w:val="style105"/>
    <w:next w:val="style4097"/>
    <w:pPr>
      <w:spacing w:after="0" w:lineRule="auto" w:line="240"/>
    </w:pPr>
    <w:rPr/>
    <w:tblPr>
      <w:tblStyleRowBandSize w:val="1"/>
      <w:tblStyleColBandSize w:val="1"/>
    </w:tblPr>
    <w:tcPr>
      <w:tcBorders/>
    </w:tcPr>
  </w:style>
</w:styles>
</file>

<file path=word/_rels/document.xml.rels><?xml version="1.0" encoding="UTF-8"?>
<Relationships xmlns="http://schemas.openxmlformats.org/package/2006/relationships"><Relationship Id="rId2" Type="http://schemas.openxmlformats.org/officeDocument/2006/relationships/image" Target="media/image1.jpeg"/><Relationship Id="rId3" Type="http://schemas.openxmlformats.org/officeDocument/2006/relationships/styles" Target="styles.xml"/><Relationship Id="rId5"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3055</Words>
  <Pages>8</Pages>
  <Characters>17168</Characters>
  <Application>WPS Office</Application>
  <DocSecurity>0</DocSecurity>
  <Paragraphs>149</Paragraphs>
  <ScaleCrop>false</ScaleCrop>
  <LinksUpToDate>false</LinksUpToDate>
  <CharactersWithSpaces>20135</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2018-12-11T23:39:39Z</dcterms:created>
  <dc:creator>Robert</dc:creator>
  <lastModifiedBy>SM-T580</lastModifiedBy>
  <dcterms:modified xsi:type="dcterms:W3CDTF">2018-12-11T23:39:39Z</dcterms:modified>
  <revision>2</revision>
</coreProperties>
</file>

<file path=docProps/custom.xml><?xml version="1.0" encoding="utf-8"?>
<Properties xmlns="http://schemas.openxmlformats.org/officeDocument/2006/custom-properties" xmlns:vt="http://schemas.openxmlformats.org/officeDocument/2006/docPropsVTypes"/>
</file>